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9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7"/>
        <w:gridCol w:w="6716"/>
      </w:tblGrid>
      <w:tr w:rsidR="00AA19F5" w:rsidTr="00256FC0">
        <w:trPr>
          <w:trHeight w:val="1840"/>
        </w:trPr>
        <w:tc>
          <w:tcPr>
            <w:tcW w:w="7677" w:type="dxa"/>
          </w:tcPr>
          <w:p w:rsidR="00AA19F5" w:rsidRDefault="00AA19F5" w:rsidP="008A7932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716" w:type="dxa"/>
          </w:tcPr>
          <w:p w:rsidR="00AA19F5" w:rsidRDefault="00AA19F5" w:rsidP="008A793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УТВЕРЖДАЮ:</w:t>
            </w:r>
          </w:p>
          <w:p w:rsidR="00AA19F5" w:rsidRDefault="00AA19F5" w:rsidP="008A793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Руководитель учреждения</w:t>
            </w:r>
          </w:p>
          <w:p w:rsidR="00AA19F5" w:rsidRDefault="00AA19F5" w:rsidP="008A7932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AA19F5" w:rsidRDefault="005F4039" w:rsidP="005F4039">
            <w:pPr>
              <w:tabs>
                <w:tab w:val="left" w:pos="4395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      </w:t>
            </w:r>
            <w:r w:rsidR="009844D2">
              <w:rPr>
                <w:rFonts w:cs="Times New Roman"/>
                <w:szCs w:val="28"/>
              </w:rPr>
              <w:t>О. И. Томилина</w:t>
            </w:r>
          </w:p>
          <w:p w:rsidR="00AA19F5" w:rsidRDefault="00AA19F5" w:rsidP="008A7932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AA19F5" w:rsidRDefault="00AA19F5" w:rsidP="005118F9">
            <w:pPr>
              <w:ind w:firstLine="0"/>
              <w:rPr>
                <w:rFonts w:cs="Times New Roman"/>
                <w:szCs w:val="28"/>
              </w:rPr>
            </w:pPr>
            <w:r w:rsidRPr="006A495D">
              <w:rPr>
                <w:rFonts w:cs="Times New Roman"/>
                <w:szCs w:val="28"/>
              </w:rPr>
              <w:t>«___</w:t>
            </w:r>
            <w:r w:rsidR="006A495D" w:rsidRPr="006A495D">
              <w:rPr>
                <w:rFonts w:cs="Times New Roman"/>
                <w:szCs w:val="28"/>
              </w:rPr>
              <w:t>2</w:t>
            </w:r>
            <w:r w:rsidR="00B55D70">
              <w:rPr>
                <w:rFonts w:cs="Times New Roman"/>
                <w:szCs w:val="28"/>
              </w:rPr>
              <w:t>0</w:t>
            </w:r>
            <w:r w:rsidRPr="006A495D">
              <w:rPr>
                <w:rFonts w:cs="Times New Roman"/>
                <w:szCs w:val="28"/>
              </w:rPr>
              <w:t>___»</w:t>
            </w:r>
            <w:r w:rsidR="008E321E" w:rsidRPr="006A495D">
              <w:rPr>
                <w:rFonts w:cs="Times New Roman"/>
                <w:szCs w:val="28"/>
              </w:rPr>
              <w:t xml:space="preserve">   </w:t>
            </w:r>
            <w:r w:rsidR="00BE6E2C">
              <w:rPr>
                <w:rFonts w:cs="Times New Roman"/>
                <w:szCs w:val="28"/>
              </w:rPr>
              <w:t>июня</w:t>
            </w:r>
            <w:r w:rsidR="008E321E">
              <w:rPr>
                <w:rFonts w:cs="Times New Roman"/>
                <w:szCs w:val="28"/>
              </w:rPr>
              <w:t xml:space="preserve">              </w:t>
            </w:r>
            <w:r>
              <w:rPr>
                <w:rFonts w:cs="Times New Roman"/>
                <w:szCs w:val="28"/>
              </w:rPr>
              <w:t>20</w:t>
            </w:r>
            <w:r w:rsidR="00C62287">
              <w:rPr>
                <w:rFonts w:cs="Times New Roman"/>
                <w:szCs w:val="28"/>
              </w:rPr>
              <w:t>2</w:t>
            </w:r>
            <w:r w:rsidR="005118F9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:rsidR="00AA19F5" w:rsidRDefault="00AA19F5" w:rsidP="00AA19F5">
      <w:pPr>
        <w:ind w:firstLine="0"/>
        <w:jc w:val="right"/>
        <w:rPr>
          <w:rFonts w:cs="Times New Roman"/>
          <w:bCs/>
          <w:lang w:eastAsia="ru-RU"/>
        </w:rPr>
      </w:pPr>
    </w:p>
    <w:p w:rsidR="00AA19F5" w:rsidRDefault="00AA19F5" w:rsidP="00AA19F5">
      <w:pPr>
        <w:ind w:right="113" w:firstLine="0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Отчет</w:t>
      </w:r>
      <w:r>
        <w:rPr>
          <w:rFonts w:cs="Times New Roman"/>
          <w:b/>
          <w:bCs/>
          <w:szCs w:val="28"/>
        </w:rPr>
        <w:br/>
        <w:t>об исполнении плана</w:t>
      </w:r>
      <w:r>
        <w:rPr>
          <w:rFonts w:cs="Times New Roman"/>
          <w:szCs w:val="28"/>
        </w:rPr>
        <w:br/>
      </w:r>
      <w:r>
        <w:rPr>
          <w:rFonts w:cs="Times New Roman"/>
          <w:b/>
          <w:bCs/>
          <w:szCs w:val="28"/>
        </w:rPr>
        <w:t xml:space="preserve">противодействия коррупции </w:t>
      </w:r>
      <w:r>
        <w:rPr>
          <w:rFonts w:cs="Times New Roman"/>
          <w:szCs w:val="28"/>
        </w:rPr>
        <w:br/>
      </w:r>
      <w:r w:rsidR="005F4039">
        <w:rPr>
          <w:i/>
          <w:sz w:val="24"/>
          <w:szCs w:val="24"/>
          <w:u w:val="single"/>
          <w:shd w:val="clear" w:color="auto" w:fill="FFFFFF"/>
        </w:rPr>
        <w:t xml:space="preserve">муниципальное общеобразовательное учреждение «Средняя  школа №  </w:t>
      </w:r>
      <w:r w:rsidR="009844D2">
        <w:rPr>
          <w:i/>
          <w:sz w:val="24"/>
          <w:szCs w:val="24"/>
          <w:u w:val="single"/>
          <w:shd w:val="clear" w:color="auto" w:fill="FFFFFF"/>
        </w:rPr>
        <w:t>15</w:t>
      </w:r>
      <w:r w:rsidR="005F4039">
        <w:rPr>
          <w:i/>
          <w:sz w:val="24"/>
          <w:szCs w:val="24"/>
          <w:u w:val="single"/>
          <w:shd w:val="clear" w:color="auto" w:fill="FFFFFF"/>
        </w:rPr>
        <w:t>» (средняя школа №1</w:t>
      </w:r>
      <w:r w:rsidR="009844D2">
        <w:rPr>
          <w:i/>
          <w:sz w:val="24"/>
          <w:szCs w:val="24"/>
          <w:u w:val="single"/>
          <w:shd w:val="clear" w:color="auto" w:fill="FFFFFF"/>
        </w:rPr>
        <w:t>5</w:t>
      </w:r>
      <w:r w:rsidR="005F4039">
        <w:rPr>
          <w:i/>
          <w:sz w:val="24"/>
          <w:szCs w:val="24"/>
          <w:u w:val="single"/>
          <w:shd w:val="clear" w:color="auto" w:fill="FFFFFF"/>
        </w:rPr>
        <w:t xml:space="preserve">)                                                </w:t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</w:tblGrid>
      <w:tr w:rsidR="00AA19F5" w:rsidTr="008A7932">
        <w:tc>
          <w:tcPr>
            <w:tcW w:w="14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b/>
                <w:color w:val="FF0000"/>
                <w:szCs w:val="28"/>
              </w:rPr>
            </w:pPr>
          </w:p>
        </w:tc>
      </w:tr>
      <w:tr w:rsidR="00AA19F5" w:rsidTr="008A7932"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(наименование учреждения)</w:t>
            </w:r>
          </w:p>
        </w:tc>
      </w:tr>
    </w:tbl>
    <w:p w:rsidR="00AA19F5" w:rsidRDefault="00AA19F5" w:rsidP="00AA19F5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 шесть месяцев (</w:t>
      </w:r>
      <w:r w:rsidR="00BE6E2C">
        <w:rPr>
          <w:rFonts w:cs="Times New Roman"/>
          <w:b/>
          <w:szCs w:val="28"/>
        </w:rPr>
        <w:t>январь - июнь</w:t>
      </w:r>
      <w:r>
        <w:rPr>
          <w:rFonts w:cs="Times New Roman"/>
          <w:b/>
          <w:szCs w:val="28"/>
        </w:rPr>
        <w:t>) 20</w:t>
      </w:r>
      <w:r w:rsidR="00C465AB">
        <w:rPr>
          <w:rFonts w:cs="Times New Roman"/>
          <w:b/>
          <w:szCs w:val="28"/>
        </w:rPr>
        <w:t>2</w:t>
      </w:r>
      <w:r w:rsidR="005118F9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> года</w:t>
      </w:r>
    </w:p>
    <w:p w:rsidR="00AA19F5" w:rsidRDefault="00AA19F5" w:rsidP="00AA19F5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4678"/>
        <w:gridCol w:w="1984"/>
        <w:gridCol w:w="1985"/>
        <w:gridCol w:w="5386"/>
      </w:tblGrid>
      <w:tr w:rsidR="00AA19F5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 исполнения</w:t>
            </w:r>
          </w:p>
        </w:tc>
      </w:tr>
    </w:tbl>
    <w:p w:rsidR="00AA19F5" w:rsidRDefault="00AA19F5" w:rsidP="00AA19F5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4678"/>
        <w:gridCol w:w="1984"/>
        <w:gridCol w:w="1985"/>
        <w:gridCol w:w="142"/>
        <w:gridCol w:w="5244"/>
      </w:tblGrid>
      <w:tr w:rsidR="00AA19F5" w:rsidTr="008A7932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A19F5" w:rsidTr="008A7932">
        <w:trPr>
          <w:trHeight w:val="638"/>
        </w:trPr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Default="00AA19F5" w:rsidP="008A7932">
            <w:pPr>
              <w:pStyle w:val="1"/>
              <w:numPr>
                <w:ilvl w:val="0"/>
                <w:numId w:val="2"/>
              </w:numPr>
              <w:spacing w:line="240" w:lineRule="auto"/>
              <w:ind w:right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AA19F5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F5" w:rsidRDefault="00AA19F5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Pr="009A2BE0" w:rsidRDefault="00AA19F5" w:rsidP="008A7932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9A2BE0">
              <w:rPr>
                <w:sz w:val="24"/>
                <w:szCs w:val="24"/>
              </w:rPr>
              <w:t xml:space="preserve"> Анализ деятельности школы по недопущению коррупционных нарушений.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Pr="009A2BE0" w:rsidRDefault="00AA19F5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BE0">
              <w:rPr>
                <w:rFonts w:cs="Times New Roman"/>
                <w:sz w:val="24"/>
                <w:szCs w:val="24"/>
              </w:rPr>
              <w:t>В установлен</w:t>
            </w:r>
            <w:r w:rsidRPr="009A2BE0">
              <w:rPr>
                <w:rFonts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P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F5" w:rsidRPr="009A2BE0" w:rsidRDefault="00AA19F5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eastAsia="Times New Roman"/>
                <w:b w:val="0"/>
                <w:sz w:val="24"/>
                <w:szCs w:val="24"/>
              </w:rPr>
            </w:pPr>
            <w:r w:rsidRPr="009A2BE0">
              <w:rPr>
                <w:b w:val="0"/>
                <w:sz w:val="24"/>
                <w:szCs w:val="24"/>
              </w:rPr>
              <w:t xml:space="preserve">Реализация мероприятия плана противодействия коррупции осуществляется в установленные сроки. </w:t>
            </w:r>
          </w:p>
        </w:tc>
      </w:tr>
      <w:tr w:rsidR="009844D2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Pr="009A2BE0" w:rsidRDefault="009844D2" w:rsidP="005118F9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9A2BE0">
              <w:rPr>
                <w:sz w:val="24"/>
                <w:szCs w:val="24"/>
              </w:rPr>
              <w:t>Рассмотрение плана  по противодейств</w:t>
            </w:r>
            <w:r>
              <w:rPr>
                <w:sz w:val="24"/>
                <w:szCs w:val="24"/>
              </w:rPr>
              <w:t>ию коррупции  средней школы № 15</w:t>
            </w:r>
            <w:r w:rsidRPr="009A2BE0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 xml:space="preserve">24 </w:t>
            </w:r>
            <w:r w:rsidRPr="009A2BE0">
              <w:rPr>
                <w:sz w:val="24"/>
                <w:szCs w:val="24"/>
              </w:rPr>
              <w:t>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BE0">
              <w:rPr>
                <w:rFonts w:cs="Times New Roman"/>
                <w:sz w:val="24"/>
                <w:szCs w:val="24"/>
              </w:rPr>
              <w:t>В установлен</w:t>
            </w:r>
            <w:r w:rsidRPr="009A2BE0">
              <w:rPr>
                <w:rFonts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844D2" w:rsidRDefault="009844D2" w:rsidP="00447A7F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9A2BE0">
              <w:rPr>
                <w:b w:val="0"/>
                <w:sz w:val="24"/>
                <w:szCs w:val="24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9844D2">
            <w:pPr>
              <w:spacing w:after="120"/>
              <w:ind w:firstLine="0"/>
              <w:rPr>
                <w:sz w:val="24"/>
                <w:szCs w:val="24"/>
              </w:rPr>
            </w:pPr>
            <w:r w:rsidRPr="009A2BE0">
              <w:rPr>
                <w:sz w:val="24"/>
                <w:szCs w:val="24"/>
              </w:rPr>
              <w:t xml:space="preserve">Рассмотрение плана  </w:t>
            </w:r>
            <w:r>
              <w:rPr>
                <w:sz w:val="24"/>
                <w:szCs w:val="24"/>
              </w:rPr>
              <w:t xml:space="preserve">работы комиссии </w:t>
            </w:r>
            <w:r w:rsidRPr="009A2BE0">
              <w:rPr>
                <w:sz w:val="24"/>
                <w:szCs w:val="24"/>
              </w:rPr>
              <w:t xml:space="preserve">по противодействию коррупции  средней </w:t>
            </w:r>
            <w:r w:rsidRPr="009A2BE0">
              <w:rPr>
                <w:sz w:val="24"/>
                <w:szCs w:val="24"/>
              </w:rPr>
              <w:lastRenderedPageBreak/>
              <w:t>школы № 1</w:t>
            </w:r>
            <w:r>
              <w:rPr>
                <w:sz w:val="24"/>
                <w:szCs w:val="24"/>
              </w:rPr>
              <w:t>5</w:t>
            </w:r>
            <w:r w:rsidRPr="009A2BE0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 xml:space="preserve">24 – 2025 учебный </w:t>
            </w:r>
            <w:r w:rsidRPr="009A2BE0">
              <w:rPr>
                <w:sz w:val="24"/>
                <w:szCs w:val="24"/>
              </w:rPr>
              <w:t>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BE0">
              <w:rPr>
                <w:rFonts w:cs="Times New Roman"/>
                <w:sz w:val="24"/>
                <w:szCs w:val="24"/>
              </w:rPr>
              <w:lastRenderedPageBreak/>
              <w:t>В установлен</w:t>
            </w:r>
            <w:r w:rsidRPr="009A2BE0">
              <w:rPr>
                <w:rFonts w:cs="Times New Roman"/>
                <w:sz w:val="24"/>
                <w:szCs w:val="24"/>
              </w:rPr>
              <w:softHyphen/>
              <w:t xml:space="preserve">ные в плане </w:t>
            </w:r>
            <w:r w:rsidRPr="009A2BE0">
              <w:rPr>
                <w:rFonts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844D2" w:rsidRDefault="009844D2" w:rsidP="00447A7F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Шемаханова И. А.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9A2BE0">
              <w:rPr>
                <w:b w:val="0"/>
                <w:sz w:val="24"/>
                <w:szCs w:val="24"/>
              </w:rPr>
              <w:t xml:space="preserve">Реализация мероприятия плана противодействия коррупции осуществляется в установленные </w:t>
            </w:r>
            <w:r w:rsidRPr="009A2BE0">
              <w:rPr>
                <w:b w:val="0"/>
                <w:sz w:val="24"/>
                <w:szCs w:val="24"/>
              </w:rPr>
              <w:lastRenderedPageBreak/>
              <w:t>сроки.</w:t>
            </w:r>
          </w:p>
        </w:tc>
      </w:tr>
      <w:tr w:rsidR="009844D2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200416">
            <w:pPr>
              <w:spacing w:after="120"/>
              <w:ind w:firstLine="0"/>
              <w:rPr>
                <w:sz w:val="24"/>
                <w:szCs w:val="24"/>
              </w:rPr>
            </w:pPr>
            <w:r w:rsidRPr="009A2BE0">
              <w:rPr>
                <w:sz w:val="24"/>
                <w:szCs w:val="24"/>
              </w:rPr>
              <w:t xml:space="preserve">Рассмотрение плана </w:t>
            </w:r>
            <w:r>
              <w:rPr>
                <w:sz w:val="24"/>
                <w:szCs w:val="24"/>
              </w:rPr>
              <w:t xml:space="preserve">по </w:t>
            </w:r>
            <w:r w:rsidRPr="009A2B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анти</w:t>
            </w:r>
            <w:r w:rsidRPr="009A2BE0">
              <w:rPr>
                <w:sz w:val="24"/>
                <w:szCs w:val="24"/>
              </w:rPr>
              <w:t>коррупци</w:t>
            </w:r>
            <w:r>
              <w:rPr>
                <w:sz w:val="24"/>
                <w:szCs w:val="24"/>
              </w:rPr>
              <w:t>онному воспитанию  средней школы № 15</w:t>
            </w:r>
            <w:r w:rsidRPr="009A2BE0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24 - 2025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учебный</w:t>
            </w:r>
            <w:r w:rsidRPr="009A2BE0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BE0">
              <w:rPr>
                <w:rFonts w:cs="Times New Roman"/>
                <w:sz w:val="24"/>
                <w:szCs w:val="24"/>
              </w:rPr>
              <w:t>В установлен</w:t>
            </w:r>
            <w:r w:rsidRPr="009A2BE0">
              <w:rPr>
                <w:rFonts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844D2" w:rsidRDefault="009844D2" w:rsidP="00447A7F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9A2BE0">
              <w:rPr>
                <w:b w:val="0"/>
                <w:sz w:val="24"/>
                <w:szCs w:val="24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rPr>
                <w:sz w:val="24"/>
                <w:szCs w:val="24"/>
              </w:rPr>
            </w:pPr>
            <w:r w:rsidRPr="00C54A01">
              <w:rPr>
                <w:sz w:val="24"/>
                <w:szCs w:val="24"/>
              </w:rPr>
              <w:t>О действующем  законодательстве по противодействию коррупции, в том числе об уголовной ответственности за преступления, связанные с взяткой и мерах административной ответственности за незаконное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BE0">
              <w:rPr>
                <w:rFonts w:cs="Times New Roman"/>
                <w:sz w:val="24"/>
                <w:szCs w:val="24"/>
              </w:rPr>
              <w:t>В установлен</w:t>
            </w:r>
            <w:r w:rsidRPr="009A2BE0">
              <w:rPr>
                <w:rFonts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844D2" w:rsidRDefault="009844D2" w:rsidP="00447A7F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9A2BE0">
              <w:rPr>
                <w:b w:val="0"/>
                <w:sz w:val="24"/>
                <w:szCs w:val="24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623E9E" w:rsidRDefault="009844D2" w:rsidP="008A7932">
            <w:pPr>
              <w:spacing w:after="120"/>
              <w:ind w:firstLine="0"/>
              <w:rPr>
                <w:sz w:val="24"/>
                <w:szCs w:val="24"/>
              </w:rPr>
            </w:pPr>
            <w:r w:rsidRPr="00C465AB">
              <w:rPr>
                <w:sz w:val="24"/>
                <w:szCs w:val="24"/>
              </w:rPr>
              <w:t>О ценностях, принципах и правилах поведения кодекса деловой этики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BE0">
              <w:rPr>
                <w:rFonts w:cs="Times New Roman"/>
                <w:sz w:val="24"/>
                <w:szCs w:val="24"/>
              </w:rPr>
              <w:t>В установлен</w:t>
            </w:r>
            <w:r w:rsidRPr="009A2BE0">
              <w:rPr>
                <w:rFonts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844D2" w:rsidRDefault="009844D2" w:rsidP="00447A7F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9A2BE0">
              <w:rPr>
                <w:b w:val="0"/>
                <w:sz w:val="24"/>
                <w:szCs w:val="24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623E9E" w:rsidRDefault="009844D2" w:rsidP="008A7932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23E9E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ок</w:t>
            </w:r>
            <w:r w:rsidRPr="00623E9E">
              <w:rPr>
                <w:sz w:val="24"/>
                <w:szCs w:val="24"/>
              </w:rPr>
              <w:t xml:space="preserve"> использования финансовых средств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BE0">
              <w:rPr>
                <w:rFonts w:cs="Times New Roman"/>
                <w:sz w:val="24"/>
                <w:szCs w:val="24"/>
              </w:rPr>
              <w:t>В установлен</w:t>
            </w:r>
            <w:r w:rsidRPr="009A2BE0">
              <w:rPr>
                <w:rFonts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Шахова Н. А.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9A2BE0">
              <w:rPr>
                <w:b w:val="0"/>
                <w:sz w:val="24"/>
                <w:szCs w:val="24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353CDE" w:rsidRDefault="009844D2" w:rsidP="008A7932">
            <w:pPr>
              <w:spacing w:after="120"/>
              <w:ind w:firstLine="0"/>
              <w:rPr>
                <w:sz w:val="24"/>
                <w:szCs w:val="24"/>
              </w:rPr>
            </w:pPr>
            <w:r w:rsidRPr="00353CDE">
              <w:rPr>
                <w:sz w:val="24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BE0">
              <w:rPr>
                <w:rFonts w:cs="Times New Roman"/>
                <w:sz w:val="24"/>
                <w:szCs w:val="24"/>
              </w:rPr>
              <w:t>В установлен</w:t>
            </w:r>
            <w:r w:rsidRPr="009A2BE0">
              <w:rPr>
                <w:rFonts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Шахова Н. А.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9A2BE0">
              <w:rPr>
                <w:b w:val="0"/>
                <w:sz w:val="24"/>
                <w:szCs w:val="24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30690D" w:rsidRDefault="009844D2" w:rsidP="008A7932">
            <w:pPr>
              <w:spacing w:after="120"/>
              <w:ind w:firstLine="0"/>
              <w:rPr>
                <w:sz w:val="24"/>
                <w:szCs w:val="24"/>
              </w:rPr>
            </w:pPr>
            <w:r w:rsidRPr="0030690D">
              <w:rPr>
                <w:sz w:val="24"/>
                <w:szCs w:val="24"/>
                <w:shd w:val="clear" w:color="auto" w:fill="FFFFFF"/>
              </w:rPr>
              <w:t xml:space="preserve">Проверка должностных инструкций работников учреждения на предмет наличия в них </w:t>
            </w:r>
            <w:proofErr w:type="spellStart"/>
            <w:r w:rsidRPr="0030690D">
              <w:rPr>
                <w:sz w:val="24"/>
                <w:szCs w:val="24"/>
                <w:shd w:val="clear" w:color="auto" w:fill="FFFFFF"/>
              </w:rPr>
              <w:t>коррупциногенных</w:t>
            </w:r>
            <w:proofErr w:type="spellEnd"/>
            <w:r w:rsidRPr="0030690D">
              <w:rPr>
                <w:sz w:val="24"/>
                <w:szCs w:val="24"/>
                <w:shd w:val="clear" w:color="auto" w:fill="FFFFFF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BE0">
              <w:rPr>
                <w:rFonts w:cs="Times New Roman"/>
                <w:sz w:val="24"/>
                <w:szCs w:val="24"/>
              </w:rPr>
              <w:t>В установлен</w:t>
            </w:r>
            <w:r w:rsidRPr="009A2BE0">
              <w:rPr>
                <w:rFonts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Члены</w:t>
            </w:r>
          </w:p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комиссии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9A2BE0">
              <w:rPr>
                <w:b w:val="0"/>
                <w:sz w:val="24"/>
                <w:szCs w:val="24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8A7932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Default="009844D2" w:rsidP="008A793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Антикоррупционное просвещение и образование</w:t>
            </w:r>
          </w:p>
        </w:tc>
      </w:tr>
      <w:tr w:rsidR="009844D2" w:rsidTr="00984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Default="009844D2" w:rsidP="008A793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437107">
              <w:rPr>
                <w:rFonts w:cs="Times New Roman"/>
                <w:sz w:val="26"/>
                <w:szCs w:val="26"/>
              </w:rPr>
              <w:t>О проведении индивидуальных консультаций по вопросам противодействия коррупции.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установлен</w:t>
            </w:r>
            <w:r>
              <w:rPr>
                <w:rFonts w:cs="Times New Roman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Pr="009844D2" w:rsidRDefault="009844D2" w:rsidP="00447A7F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984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Default="009844D2" w:rsidP="008A793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 </w:t>
            </w:r>
            <w:r w:rsidRPr="00C54A01">
              <w:rPr>
                <w:rFonts w:cs="Times New Roman"/>
                <w:sz w:val="26"/>
                <w:szCs w:val="26"/>
              </w:rPr>
              <w:t>организации и проведении в день Международного дня борьбы с коррупцией различных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установлен</w:t>
            </w:r>
            <w:r>
              <w:rPr>
                <w:rFonts w:cs="Times New Roman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844D2" w:rsidRDefault="009844D2" w:rsidP="00447A7F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Груздева Е. В.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984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437107">
              <w:rPr>
                <w:rFonts w:cs="Times New Roman"/>
                <w:sz w:val="26"/>
                <w:szCs w:val="26"/>
              </w:rPr>
              <w:t>Об организации переподготовки квалификации работников, в должностные обязанности которых входит участие в предупреждении коррупции.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установлен</w:t>
            </w:r>
            <w:r>
              <w:rPr>
                <w:rFonts w:cs="Times New Roman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Щербакова Н. В.</w:t>
            </w:r>
          </w:p>
          <w:p w:rsidR="009844D2" w:rsidRDefault="009844D2" w:rsidP="009844D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984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437107" w:rsidRDefault="009844D2" w:rsidP="008A793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DA2BB6">
              <w:rPr>
                <w:rFonts w:cs="Times New Roman"/>
                <w:sz w:val="26"/>
                <w:szCs w:val="26"/>
              </w:rPr>
              <w:t>Соблюдение  требований законодательства во время проведения ОГЭ И ЕГЭ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установлен</w:t>
            </w:r>
            <w:r>
              <w:rPr>
                <w:rFonts w:cs="Times New Roman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Pr="009A2BE0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6"/>
                <w:szCs w:val="26"/>
              </w:rPr>
              <w:t xml:space="preserve">Калинина Е. В.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8A7932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Default="009844D2" w:rsidP="008A793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Антикоррупционная пропаганда</w:t>
            </w:r>
          </w:p>
        </w:tc>
      </w:tr>
      <w:tr w:rsidR="009844D2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Default="009844D2" w:rsidP="0078776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</w:t>
            </w:r>
            <w:r w:rsidRPr="008760F9">
              <w:rPr>
                <w:rFonts w:cs="Times New Roman"/>
                <w:sz w:val="26"/>
                <w:szCs w:val="26"/>
              </w:rPr>
              <w:t xml:space="preserve"> антикоррупционной пропаганд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8760F9">
              <w:rPr>
                <w:rFonts w:cs="Times New Roman"/>
                <w:sz w:val="26"/>
                <w:szCs w:val="26"/>
              </w:rPr>
              <w:t xml:space="preserve"> в школе, размещении в помещениях школы и на сайте школы информационных и просветительских материалов по вопросам формирования антикоррупционного поведения </w:t>
            </w:r>
            <w:r w:rsidRPr="008760F9">
              <w:rPr>
                <w:rFonts w:cs="Times New Roman"/>
                <w:sz w:val="26"/>
                <w:szCs w:val="26"/>
              </w:rPr>
              <w:lastRenderedPageBreak/>
              <w:t>сотрудников учреждения и граждан.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В установлен</w:t>
            </w:r>
            <w:r>
              <w:rPr>
                <w:rFonts w:cs="Times New Roman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Щербакова Н. В.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4D2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9844D2" w:rsidTr="008A7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C6710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 п</w:t>
            </w:r>
            <w:r w:rsidRPr="00C6710E">
              <w:rPr>
                <w:rFonts w:cs="Times New Roman"/>
                <w:sz w:val="26"/>
                <w:szCs w:val="26"/>
              </w:rPr>
              <w:t>роведени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C6710E">
              <w:rPr>
                <w:rFonts w:cs="Times New Roman"/>
                <w:sz w:val="26"/>
                <w:szCs w:val="26"/>
              </w:rPr>
              <w:t xml:space="preserve"> мероприятий разъяснительного и просветительского характера </w:t>
            </w:r>
            <w:r>
              <w:rPr>
                <w:rFonts w:cs="Times New Roman"/>
                <w:sz w:val="26"/>
                <w:szCs w:val="26"/>
              </w:rPr>
              <w:t xml:space="preserve">в средней школе №15 </w:t>
            </w:r>
            <w:r w:rsidRPr="00C6710E">
              <w:rPr>
                <w:rFonts w:cs="Times New Roman"/>
                <w:sz w:val="26"/>
                <w:szCs w:val="26"/>
              </w:rPr>
              <w:t xml:space="preserve"> с </w:t>
            </w:r>
            <w:proofErr w:type="gramStart"/>
            <w:r w:rsidRPr="00C6710E">
              <w:rPr>
                <w:rFonts w:cs="Times New Roman"/>
                <w:sz w:val="26"/>
                <w:szCs w:val="26"/>
              </w:rPr>
              <w:t>использованием</w:t>
            </w:r>
            <w:proofErr w:type="gramEnd"/>
            <w:r w:rsidRPr="00C6710E">
              <w:rPr>
                <w:rFonts w:cs="Times New Roman"/>
                <w:sz w:val="26"/>
                <w:szCs w:val="26"/>
              </w:rPr>
              <w:t xml:space="preserve"> в том числе интернет-пространства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установлен</w:t>
            </w:r>
            <w:r>
              <w:rPr>
                <w:rFonts w:cs="Times New Roman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Груздева Е. В.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D2" w:rsidRDefault="009844D2" w:rsidP="008A79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</w:tbl>
    <w:p w:rsidR="00AA19F5" w:rsidRDefault="00AA19F5" w:rsidP="00AA19F5">
      <w:pPr>
        <w:ind w:right="113"/>
        <w:jc w:val="both"/>
        <w:rPr>
          <w:rFonts w:cs="Times New Roman"/>
          <w:szCs w:val="28"/>
        </w:rPr>
      </w:pPr>
    </w:p>
    <w:p w:rsidR="00AA19F5" w:rsidRDefault="00AA19F5" w:rsidP="00AA19F5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456"/>
      </w:tblGrid>
      <w:tr w:rsidR="00AA19F5" w:rsidTr="008A7932">
        <w:tc>
          <w:tcPr>
            <w:tcW w:w="7394" w:type="dxa"/>
            <w:hideMark/>
          </w:tcPr>
          <w:p w:rsidR="00AA19F5" w:rsidRDefault="00AA19F5" w:rsidP="008A793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комиссии по противодействию коррупции </w:t>
            </w:r>
          </w:p>
        </w:tc>
        <w:tc>
          <w:tcPr>
            <w:tcW w:w="7456" w:type="dxa"/>
            <w:vAlign w:val="bottom"/>
            <w:hideMark/>
          </w:tcPr>
          <w:p w:rsidR="00AA19F5" w:rsidRDefault="009844D2" w:rsidP="00C465AB">
            <w:pPr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И. А. Шемаханова</w:t>
            </w:r>
          </w:p>
        </w:tc>
      </w:tr>
    </w:tbl>
    <w:p w:rsidR="00AA19F5" w:rsidRDefault="00AA19F5" w:rsidP="00AA19F5"/>
    <w:p w:rsidR="007E1901" w:rsidRDefault="007E1901"/>
    <w:sectPr w:rsidR="007E1901" w:rsidSect="008A7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86088"/>
    <w:rsid w:val="00200416"/>
    <w:rsid w:val="00256FC0"/>
    <w:rsid w:val="0030690D"/>
    <w:rsid w:val="00437107"/>
    <w:rsid w:val="005118F9"/>
    <w:rsid w:val="005F4039"/>
    <w:rsid w:val="00686088"/>
    <w:rsid w:val="006A495D"/>
    <w:rsid w:val="006D26EA"/>
    <w:rsid w:val="0078776B"/>
    <w:rsid w:val="007E1901"/>
    <w:rsid w:val="008760F9"/>
    <w:rsid w:val="008A7932"/>
    <w:rsid w:val="008E321E"/>
    <w:rsid w:val="009844D2"/>
    <w:rsid w:val="00AA19F5"/>
    <w:rsid w:val="00B55D70"/>
    <w:rsid w:val="00BE6E2C"/>
    <w:rsid w:val="00C465AB"/>
    <w:rsid w:val="00C54A01"/>
    <w:rsid w:val="00C62287"/>
    <w:rsid w:val="00C6710E"/>
    <w:rsid w:val="00CE6299"/>
    <w:rsid w:val="00DA2BB6"/>
    <w:rsid w:val="00F71FEA"/>
    <w:rsid w:val="00FD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F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1"/>
    <w:basedOn w:val="a"/>
    <w:qFormat/>
    <w:rsid w:val="00AA19F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AA19F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A19F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A19F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table" w:styleId="a3">
    <w:name w:val="Table Grid"/>
    <w:basedOn w:val="a1"/>
    <w:rsid w:val="00AA19F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F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1"/>
    <w:basedOn w:val="a"/>
    <w:qFormat/>
    <w:rsid w:val="00AA19F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AA19F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A19F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A19F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table" w:styleId="a3">
    <w:name w:val="Table Grid"/>
    <w:basedOn w:val="a1"/>
    <w:rsid w:val="00AA19F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Meschalkina</dc:creator>
  <cp:lastModifiedBy>Tomilina</cp:lastModifiedBy>
  <cp:revision>2</cp:revision>
  <cp:lastPrinted>2024-12-20T08:28:00Z</cp:lastPrinted>
  <dcterms:created xsi:type="dcterms:W3CDTF">2024-12-20T08:32:00Z</dcterms:created>
  <dcterms:modified xsi:type="dcterms:W3CDTF">2024-12-20T08:32:00Z</dcterms:modified>
</cp:coreProperties>
</file>